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2561DCEB" w14:textId="77777777" w:rsidR="009A5E31" w:rsidRDefault="009A5E31" w:rsidP="009A5E31">
      <w:pPr>
        <w:pStyle w:val="Sraopastraipa"/>
        <w:numPr>
          <w:ilvl w:val="0"/>
          <w:numId w:val="3"/>
        </w:numPr>
        <w:spacing w:after="0" w:line="20" w:lineRule="atLeast"/>
        <w:ind w:left="0" w:firstLine="567"/>
        <w:jc w:val="both"/>
        <w:rPr>
          <w:rFonts w:eastAsiaTheme="minorHAnsi" w:cstheme="minorHAnsi"/>
        </w:rPr>
      </w:pPr>
      <w:r w:rsidRPr="00552533">
        <w:rPr>
          <w:rFonts w:eastAsiaTheme="minorHAnsi" w:cstheme="minorHAnsi"/>
          <w:iCs/>
          <w:lang w:eastAsia="en-US"/>
        </w:rPr>
        <w:t xml:space="preserve">Reikalavimai tiekėjo kvalifikacijai nėra nustatomi. </w:t>
      </w:r>
    </w:p>
    <w:p w14:paraId="3664E0D0" w14:textId="77777777" w:rsidR="009A5E31" w:rsidRPr="00552533" w:rsidRDefault="009A5E31" w:rsidP="009A5E31">
      <w:pPr>
        <w:pStyle w:val="Sraopastraipa"/>
        <w:numPr>
          <w:ilvl w:val="0"/>
          <w:numId w:val="3"/>
        </w:numPr>
        <w:spacing w:after="0" w:line="20" w:lineRule="atLeast"/>
        <w:ind w:left="0" w:firstLine="567"/>
        <w:jc w:val="both"/>
        <w:rPr>
          <w:rFonts w:eastAsiaTheme="minorHAnsi" w:cstheme="minorHAnsi"/>
        </w:rPr>
      </w:pPr>
      <w:r w:rsidRPr="00552533">
        <w:rPr>
          <w:rFonts w:eastAsia="Calibri" w:cstheme="minorHAnsi"/>
          <w:lang w:eastAsia="en-US"/>
        </w:rPr>
        <w:t xml:space="preserve">Perkančioji organizacija nereikalauja, kad tiekėjai laikytųsi </w:t>
      </w:r>
      <w:r w:rsidRPr="00552533">
        <w:rPr>
          <w:rFonts w:eastAsia="Calibri" w:cstheme="minorHAnsi"/>
          <w:color w:val="00B050"/>
          <w:lang w:eastAsia="en-US"/>
        </w:rPr>
        <w:t>k</w:t>
      </w:r>
      <w:r w:rsidRPr="00552533">
        <w:rPr>
          <w:rFonts w:eastAsia="Calibri" w:cstheme="minorHAnsi"/>
          <w:iCs/>
          <w:color w:val="00B050"/>
          <w:lang w:eastAsia="en-US"/>
        </w:rPr>
        <w:t>okybės vadybos sistemos</w:t>
      </w:r>
      <w:r w:rsidRPr="00552533">
        <w:rPr>
          <w:rFonts w:eastAsia="Calibri" w:cstheme="minorHAnsi"/>
          <w:iCs/>
          <w:lang w:eastAsia="en-US"/>
        </w:rPr>
        <w:t xml:space="preserve"> </w:t>
      </w:r>
      <w:r w:rsidRPr="00552533">
        <w:rPr>
          <w:rFonts w:eastAsia="Calibri" w:cstheme="minorHAnsi"/>
          <w:iCs/>
          <w:color w:val="00B050"/>
          <w:lang w:eastAsia="en-US"/>
        </w:rPr>
        <w:t xml:space="preserve">ir (arba) aplinkos apsaugos vadybos sistemos </w:t>
      </w:r>
      <w:r w:rsidRPr="00552533">
        <w:rPr>
          <w:rFonts w:eastAsia="Calibri" w:cstheme="minorHAnsi"/>
          <w:iCs/>
          <w:lang w:eastAsia="en-US"/>
        </w:rPr>
        <w:t>standartų.</w:t>
      </w:r>
    </w:p>
    <w:p w14:paraId="6AD9FDD8" w14:textId="77777777" w:rsidR="00B214FD" w:rsidRPr="00F0499F" w:rsidRDefault="00B214FD" w:rsidP="00B214FD">
      <w:pPr>
        <w:tabs>
          <w:tab w:val="left" w:pos="709"/>
        </w:tabs>
        <w:spacing w:after="0" w:line="240" w:lineRule="auto"/>
        <w:jc w:val="both"/>
        <w:rPr>
          <w:rFonts w:eastAsiaTheme="minorHAnsi" w:cstheme="minorHAnsi"/>
          <w:b/>
          <w:i/>
          <w:iCs/>
          <w:color w:val="7030A0"/>
          <w:lang w:eastAsia="en-US"/>
        </w:rPr>
      </w:pPr>
    </w:p>
    <w:p w14:paraId="47EC4426" w14:textId="77777777" w:rsidR="00B214FD" w:rsidRDefault="00B214FD" w:rsidP="00B214FD">
      <w:pPr>
        <w:spacing w:before="60" w:after="60" w:line="256" w:lineRule="auto"/>
        <w:rPr>
          <w:rFonts w:eastAsiaTheme="minorHAnsi" w:cstheme="minorHAnsi"/>
          <w:b/>
          <w:bCs/>
        </w:rPr>
        <w:sectPr w:rsidR="00B214FD" w:rsidSect="00B214FD">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B214FD" w:rsidRPr="00F0499F" w14:paraId="5FAE80C8" w14:textId="77777777" w:rsidTr="00BB74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DFF493C" w14:textId="77777777" w:rsidR="00B214FD" w:rsidRPr="00F0499F" w:rsidRDefault="00B214FD" w:rsidP="00BB741F">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5A95E0F" w14:textId="77777777" w:rsidR="00B214FD" w:rsidRPr="00CB20ED" w:rsidRDefault="00B214FD" w:rsidP="00BB741F">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D8A486E" w14:textId="77777777"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D097BC8" w14:textId="77777777" w:rsidR="00B214FD" w:rsidRPr="00CB20ED" w:rsidRDefault="00B214FD" w:rsidP="00BB741F">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0FDE56A4" w14:textId="77777777" w:rsidR="00B214FD" w:rsidRPr="00CB20ED" w:rsidRDefault="00B214FD" w:rsidP="00BB741F">
            <w:pPr>
              <w:autoSpaceDE w:val="0"/>
              <w:autoSpaceDN w:val="0"/>
              <w:adjustRightInd w:val="0"/>
              <w:jc w:val="center"/>
              <w:rPr>
                <w:rFonts w:cstheme="minorHAnsi"/>
                <w:b/>
                <w:bCs/>
                <w:color w:val="000000"/>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B214FD" w:rsidRPr="00CB20ED" w14:paraId="2314E951"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F6321" w14:textId="77777777" w:rsidR="00B214FD" w:rsidRPr="00CB20ED"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AC719" w14:textId="77777777" w:rsidR="00B214FD" w:rsidRPr="00CB20ED" w:rsidRDefault="00B214FD" w:rsidP="00BB741F">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B214FD" w:rsidRPr="00CB20ED" w14:paraId="50886183"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79D18" w14:textId="77777777" w:rsidR="00B214FD" w:rsidRPr="00CB20ED" w:rsidRDefault="00B214FD" w:rsidP="00BB741F">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A62854C"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0A09DE3"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5C8E3"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69434027"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1CF82" w14:textId="77777777" w:rsidR="00B214FD" w:rsidRPr="00CB20ED" w:rsidRDefault="00B214FD" w:rsidP="00BB741F">
            <w:pPr>
              <w:pStyle w:val="Sraopastraipa"/>
              <w:spacing w:before="60" w:after="60" w:line="257" w:lineRule="auto"/>
              <w:ind w:left="0"/>
              <w:jc w:val="center"/>
              <w:rPr>
                <w:rFonts w:eastAsiaTheme="minorHAnsi" w:cstheme="minorHAnsi"/>
              </w:rPr>
            </w:pPr>
            <w:r>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527DCE" w14:textId="77777777" w:rsidR="00B214FD" w:rsidRPr="00CB20ED" w:rsidRDefault="00B214FD" w:rsidP="00BB741F">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8B0F791"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64433" w14:textId="77777777" w:rsidR="00B214FD" w:rsidRPr="00CB20ED" w:rsidRDefault="00B214FD" w:rsidP="00BB741F">
            <w:pPr>
              <w:autoSpaceDE w:val="0"/>
              <w:autoSpaceDN w:val="0"/>
              <w:adjustRightInd w:val="0"/>
              <w:rPr>
                <w:rFonts w:cstheme="minorHAnsi"/>
                <w:color w:val="000000"/>
              </w:rPr>
            </w:pPr>
          </w:p>
        </w:tc>
      </w:tr>
      <w:tr w:rsidR="00B214FD" w:rsidRPr="00F0499F" w14:paraId="2E2A4CBF"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0FA06" w14:textId="77777777" w:rsidR="00B214FD" w:rsidRPr="00F0499F"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49A90" w14:textId="77777777" w:rsidR="00B214FD" w:rsidRPr="00CB20ED" w:rsidRDefault="00B214FD" w:rsidP="00BB741F">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B214FD" w:rsidRPr="00F0499F" w14:paraId="3B3FEC58"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F0B56" w14:textId="77777777" w:rsidR="00B214FD" w:rsidRPr="00F0499F"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CF2B4D0"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0F6FD9" w14:textId="77777777" w:rsidR="00B214FD" w:rsidRPr="00F0499F"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29AF7" w14:textId="77777777" w:rsidR="00B214FD" w:rsidRPr="00CB20ED" w:rsidRDefault="00B214FD" w:rsidP="00BB741F">
            <w:pPr>
              <w:autoSpaceDE w:val="0"/>
              <w:autoSpaceDN w:val="0"/>
              <w:adjustRightInd w:val="0"/>
              <w:rPr>
                <w:rFonts w:cstheme="minorHAnsi"/>
                <w:color w:val="000000"/>
              </w:rPr>
            </w:pPr>
          </w:p>
        </w:tc>
      </w:tr>
      <w:tr w:rsidR="00B214FD" w:rsidRPr="00CB20ED" w14:paraId="547EB33E"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AB40D" w14:textId="77777777" w:rsidR="00B214FD" w:rsidRPr="00CB20ED" w:rsidRDefault="00B214FD" w:rsidP="00BB741F">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8BA2686"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864A751"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39097"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6B6A319C"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F28D1" w14:textId="77777777" w:rsidR="00B214FD" w:rsidRPr="00CB20ED"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DA4DB" w14:textId="77777777" w:rsidR="00B214FD" w:rsidRPr="00CB20ED" w:rsidRDefault="00B214FD" w:rsidP="00BB741F">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B214FD" w:rsidRPr="00CB20ED" w14:paraId="4FB4180E"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E1585" w14:textId="77777777" w:rsidR="00B214FD" w:rsidRPr="00CB20ED"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58C863B"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B064307"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622DB"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79350914"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BAB86" w14:textId="77777777" w:rsidR="00B214FD" w:rsidRPr="00CB20ED"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016BD" w14:textId="77777777" w:rsidR="00B214FD" w:rsidRPr="00CB20ED" w:rsidRDefault="00B214FD" w:rsidP="00BB741F">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B214FD" w:rsidRPr="00CB20ED" w14:paraId="63143587"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A3BDB" w14:textId="77777777" w:rsidR="00B214FD" w:rsidRPr="00CB20ED" w:rsidRDefault="00B214FD" w:rsidP="00BB741F">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7C6F023"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r w:rsidRPr="00CB20ED">
              <w:rPr>
                <w:rFonts w:asciiTheme="minorHAnsi" w:hAnsiTheme="minorHAnsi" w:cstheme="minorHAnsi"/>
                <w:color w:val="000000"/>
                <w:sz w:val="21"/>
                <w:szCs w:val="21"/>
              </w:rPr>
              <w:t xml:space="preserve">Tiekėjas sutarties vykdymo laikotarpiu galės taikyti aplinkos apsaugos vadybos priemones: </w:t>
            </w:r>
            <w:r w:rsidRPr="004A2AD9">
              <w:rPr>
                <w:rFonts w:asciiTheme="minorHAnsi" w:hAnsiTheme="minorHAnsi" w:cstheme="minorHAnsi"/>
                <w:color w:val="00B050"/>
                <w:sz w:val="21"/>
                <w:szCs w:val="21"/>
              </w:rPr>
              <w:t>[</w:t>
            </w:r>
            <w:r w:rsidRPr="006638AF">
              <w:rPr>
                <w:rFonts w:asciiTheme="minorHAnsi" w:hAnsiTheme="minorHAnsi" w:cstheme="minorHAnsi"/>
                <w:i/>
                <w:iCs/>
                <w:color w:val="00B050"/>
                <w:sz w:val="21"/>
                <w:szCs w:val="21"/>
              </w:rPr>
              <w:t>nurodomos aplinkos apsaugos vadybos priemonės, kurias tiekėjas privalės taikyti vykdant sutartį].</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5F755AC" w14:textId="77777777" w:rsidR="00B214FD" w:rsidRPr="00CB20ED" w:rsidRDefault="00B214FD" w:rsidP="00BB741F">
            <w:pPr>
              <w:autoSpaceDE w:val="0"/>
              <w:autoSpaceDN w:val="0"/>
              <w:adjustRightInd w:val="0"/>
              <w:jc w:val="both"/>
              <w:rPr>
                <w:rFonts w:cstheme="minorHAnsi"/>
                <w:color w:val="000000"/>
              </w:rPr>
            </w:pPr>
            <w:r w:rsidRPr="00CB20ED">
              <w:rPr>
                <w:rFonts w:asciiTheme="minorHAnsi" w:hAnsiTheme="minorHAnsi" w:cstheme="minorHAnsi"/>
                <w:color w:val="000000"/>
                <w:sz w:val="21"/>
                <w:szCs w:val="21"/>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E61A0"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r>
      <w:tr w:rsidR="00B214FD" w:rsidRPr="00CB20ED" w14:paraId="1BD76F63"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665E" w14:textId="77777777" w:rsidR="00B214FD" w:rsidRPr="00CB20ED" w:rsidRDefault="00B214FD" w:rsidP="00BB741F">
            <w:pPr>
              <w:spacing w:before="60" w:after="60" w:line="257" w:lineRule="auto"/>
              <w:jc w:val="center"/>
              <w:rPr>
                <w:rFonts w:asciiTheme="minorHAnsi" w:eastAsiaTheme="minorHAnsi" w:hAnsiTheme="minorHAnsi" w:cstheme="minorHAnsi"/>
                <w:sz w:val="21"/>
                <w:szCs w:val="21"/>
              </w:rPr>
            </w:pPr>
            <w:r w:rsidRPr="006638AF">
              <w:rPr>
                <w:rFonts w:asciiTheme="minorHAnsi" w:eastAsiaTheme="minorHAnsi" w:hAnsi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2A1F453"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A26D544" w14:textId="77777777" w:rsidR="00B214FD" w:rsidRPr="00CB20ED" w:rsidRDefault="00B214FD" w:rsidP="00BB741F">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0659F"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r>
    </w:tbl>
    <w:p w14:paraId="32D8EEB9" w14:textId="77777777" w:rsidR="00B214FD" w:rsidRDefault="00B214FD" w:rsidP="00B214FD">
      <w:pPr>
        <w:spacing w:before="60" w:after="60" w:line="256" w:lineRule="auto"/>
        <w:jc w:val="center"/>
        <w:rPr>
          <w:rFonts w:eastAsiaTheme="minorHAnsi" w:cstheme="minorHAnsi"/>
          <w:b/>
          <w:bCs/>
        </w:rPr>
        <w:sectPr w:rsidR="00B214FD" w:rsidSect="00B214FD">
          <w:pgSz w:w="12240" w:h="15840"/>
          <w:pgMar w:top="1134" w:right="567" w:bottom="1134" w:left="1701" w:header="720" w:footer="720" w:gutter="0"/>
          <w:pgNumType w:start="21"/>
          <w:cols w:space="720"/>
          <w:titlePg/>
          <w:docGrid w:linePitch="360"/>
        </w:sectPr>
      </w:pPr>
      <w:r w:rsidRPr="002D71B6">
        <w:rPr>
          <w:rFonts w:eastAsiaTheme="minorHAnsi" w:cstheme="minorHAnsi"/>
          <w:b/>
          <w:bCs/>
        </w:rPr>
        <w:t>Tiekėjų kvalifikacijos reikalavimai</w:t>
      </w:r>
    </w:p>
    <w:p w14:paraId="474B0D2B" w14:textId="77777777" w:rsidR="00B214FD" w:rsidRPr="002D71B6" w:rsidRDefault="00B214FD" w:rsidP="00B214FD">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2544FBEC" w14:textId="77777777" w:rsidR="00B214FD" w:rsidRDefault="00B214FD" w:rsidP="00B214FD">
      <w:pPr>
        <w:tabs>
          <w:tab w:val="left" w:pos="720"/>
        </w:tabs>
        <w:spacing w:after="0" w:line="240" w:lineRule="auto"/>
        <w:ind w:firstLine="567"/>
        <w:jc w:val="both"/>
        <w:rPr>
          <w:rFonts w:eastAsia="Calibri" w:cstheme="minorHAnsi"/>
          <w:i/>
          <w:iCs/>
          <w:color w:val="7030A0"/>
          <w:lang w:eastAsia="en-US"/>
        </w:rPr>
      </w:pPr>
    </w:p>
    <w:p w14:paraId="62814348" w14:textId="77777777" w:rsidR="00B214FD" w:rsidRPr="00F0499F" w:rsidRDefault="00B214FD" w:rsidP="00B214FD">
      <w:pPr>
        <w:tabs>
          <w:tab w:val="left" w:pos="720"/>
        </w:tabs>
        <w:spacing w:after="0" w:line="240" w:lineRule="auto"/>
        <w:ind w:firstLine="567"/>
        <w:jc w:val="both"/>
        <w:rPr>
          <w:rFonts w:eastAsia="Calibri" w:cstheme="minorHAnsi"/>
          <w:i/>
          <w:iCs/>
          <w:color w:val="7030A0"/>
          <w:lang w:eastAsia="en-US"/>
        </w:rPr>
      </w:pPr>
      <w:r w:rsidRPr="00F0499F">
        <w:rPr>
          <w:rFonts w:eastAsia="Calibri" w:cstheme="minorHAnsi"/>
          <w:i/>
          <w:iCs/>
          <w:color w:val="7030A0"/>
          <w:lang w:eastAsia="en-US"/>
        </w:rPr>
        <w:t>Perkančioji organizacija gali reikalauti, kad tiekėjas pateiktų nepriklausomos įstaigos išduotą sertifikatą, patvirtinantį, kad jis laikosi tam tikrų kokybės vadybos sistemos standartų, įskaitant ir prieinamumo neįgaliesiems standartus</w:t>
      </w:r>
      <w:r>
        <w:rPr>
          <w:rFonts w:eastAsia="Calibri" w:cstheme="minorHAnsi"/>
          <w:i/>
          <w:iCs/>
          <w:color w:val="7030A0"/>
          <w:lang w:eastAsia="en-US"/>
        </w:rPr>
        <w:t xml:space="preserve"> ir (ar)</w:t>
      </w:r>
      <w:r w:rsidRPr="00183BF1">
        <w:t xml:space="preserve"> </w:t>
      </w:r>
      <w:r w:rsidRPr="00183BF1">
        <w:rPr>
          <w:rFonts w:eastAsia="Calibri" w:cstheme="minorHAnsi"/>
          <w:i/>
          <w:iCs/>
          <w:color w:val="7030A0"/>
          <w:lang w:eastAsia="en-US"/>
        </w:rPr>
        <w:t>aplinkos apsaugos vadybos sistemos standartų</w:t>
      </w:r>
      <w:r w:rsidRPr="00F0499F">
        <w:rPr>
          <w:rFonts w:eastAsia="Calibri" w:cstheme="minorHAnsi"/>
          <w:i/>
          <w:iCs/>
          <w:color w:val="7030A0"/>
          <w:lang w:eastAsia="en-US"/>
        </w:rPr>
        <w:t>. (Žr. VPĮ 48 str.)</w:t>
      </w:r>
    </w:p>
    <w:p w14:paraId="13FF03FD" w14:textId="77777777" w:rsidR="00B214FD" w:rsidRPr="006638AF" w:rsidRDefault="00B214FD" w:rsidP="00B214FD">
      <w:pPr>
        <w:spacing w:after="0" w:line="20" w:lineRule="atLeast"/>
        <w:ind w:firstLine="567"/>
        <w:jc w:val="both"/>
        <w:rPr>
          <w:rFonts w:eastAsiaTheme="minorHAnsi" w:cstheme="minorHAnsi"/>
        </w:rPr>
      </w:pPr>
      <w:r>
        <w:rPr>
          <w:rFonts w:eastAsiaTheme="minorHAnsi" w:cstheme="minorHAnsi"/>
        </w:rPr>
        <w:t>1.</w:t>
      </w:r>
    </w:p>
    <w:p w14:paraId="3948CACA" w14:textId="77777777" w:rsidR="00B214FD" w:rsidRPr="00F0499F" w:rsidRDefault="00B214FD" w:rsidP="00B214FD">
      <w:pPr>
        <w:spacing w:after="0" w:line="20" w:lineRule="atLeast"/>
        <w:jc w:val="both"/>
        <w:rPr>
          <w:rFonts w:eastAsiaTheme="minorHAnsi" w:cstheme="minorHAnsi"/>
        </w:rPr>
      </w:pPr>
      <w:r w:rsidRPr="00F0499F">
        <w:rPr>
          <w:rFonts w:eastAsia="Calibri" w:cstheme="minorHAnsi"/>
          <w:i/>
          <w:iCs/>
          <w:color w:val="FF0000"/>
          <w:lang w:eastAsia="en-US"/>
        </w:rPr>
        <w:t xml:space="preserve">Jei nenustatomi </w:t>
      </w:r>
      <w:bookmarkStart w:id="4" w:name="_Hlk505779629"/>
      <w:r w:rsidRPr="00F0499F">
        <w:rPr>
          <w:rFonts w:eastAsia="Calibri" w:cstheme="minorHAnsi"/>
          <w:i/>
          <w:iCs/>
          <w:color w:val="FF0000"/>
          <w:lang w:eastAsia="en-US"/>
        </w:rPr>
        <w:t>reikalavimai laikytis kokybės vadybos sistemos ir (arba) aplinkos apsaugos vadybos sistemos standart</w:t>
      </w:r>
      <w:bookmarkEnd w:id="4"/>
      <w:r w:rsidRPr="00F0499F">
        <w:rPr>
          <w:rFonts w:eastAsia="Calibri" w:cstheme="minorHAnsi"/>
          <w:i/>
          <w:iCs/>
          <w:color w:val="FF0000"/>
          <w:lang w:eastAsia="en-US"/>
        </w:rPr>
        <w:t xml:space="preserve">ų, tačiau yra nustatyti </w:t>
      </w:r>
      <w:r w:rsidRPr="00F0499F">
        <w:rPr>
          <w:rFonts w:eastAsiaTheme="minorHAnsi" w:cstheme="minorHAnsi"/>
          <w:i/>
          <w:color w:val="FF0000"/>
          <w:lang w:eastAsia="en-US"/>
        </w:rPr>
        <w:t>tiekėjo kvalifikacijos reikalavimai</w:t>
      </w:r>
      <w:r w:rsidRPr="00F0499F">
        <w:rPr>
          <w:rFonts w:eastAsia="Calibri" w:cstheme="minorHAnsi"/>
          <w:i/>
          <w:iCs/>
          <w:color w:val="FF0000"/>
          <w:lang w:eastAsia="en-US"/>
        </w:rPr>
        <w:t>:</w:t>
      </w:r>
    </w:p>
    <w:p w14:paraId="389884F8" w14:textId="77777777" w:rsidR="00B214FD" w:rsidRPr="00F0499F" w:rsidRDefault="00B214FD" w:rsidP="00B214FD">
      <w:pPr>
        <w:pStyle w:val="Sraopastraipa"/>
        <w:spacing w:after="0" w:line="20" w:lineRule="atLeast"/>
        <w:ind w:left="0" w:firstLine="567"/>
        <w:jc w:val="both"/>
        <w:rPr>
          <w:rFonts w:eastAsiaTheme="minorHAnsi" w:cstheme="minorHAnsi"/>
        </w:rPr>
      </w:pPr>
      <w:r w:rsidRPr="00F0499F">
        <w:rPr>
          <w:rFonts w:eastAsia="Calibri" w:cstheme="minorHAnsi"/>
          <w:lang w:eastAsia="en-US"/>
        </w:rPr>
        <w:t xml:space="preserve">Perkančioji organizacija nereikalauja, kad tiekėjai laikytųsi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p>
    <w:p w14:paraId="4E31F2E9" w14:textId="77777777" w:rsidR="00B214FD" w:rsidRPr="00F0499F" w:rsidRDefault="00B214FD" w:rsidP="00B214FD">
      <w:pPr>
        <w:tabs>
          <w:tab w:val="left" w:pos="720"/>
        </w:tabs>
        <w:spacing w:after="0" w:line="240" w:lineRule="auto"/>
        <w:jc w:val="both"/>
        <w:rPr>
          <w:rFonts w:eastAsiaTheme="minorHAnsi" w:cstheme="minorHAnsi"/>
          <w:lang w:eastAsia="en-US"/>
        </w:rPr>
      </w:pPr>
      <w:r w:rsidRPr="00F0499F">
        <w:rPr>
          <w:rFonts w:eastAsia="Calibri" w:cstheme="minorHAnsi"/>
          <w:i/>
          <w:iCs/>
          <w:color w:val="FF0000"/>
          <w:lang w:eastAsia="en-US"/>
        </w:rPr>
        <w:t xml:space="preserve">Jei yra nustatomi reikalavimai laikytis kokybės </w:t>
      </w:r>
      <w:r w:rsidRPr="00132FC0">
        <w:rPr>
          <w:rFonts w:eastAsia="Calibri" w:cstheme="minorHAnsi"/>
          <w:color w:val="FF0000"/>
          <w:lang w:eastAsia="en-US"/>
        </w:rPr>
        <w:t>vadybos</w:t>
      </w:r>
      <w:r w:rsidRPr="00F0499F">
        <w:rPr>
          <w:rFonts w:eastAsia="Calibri" w:cstheme="minorHAnsi"/>
          <w:i/>
          <w:iCs/>
          <w:color w:val="FF0000"/>
          <w:lang w:eastAsia="en-US"/>
        </w:rPr>
        <w:t xml:space="preserve"> sistemos ir (arba) aplinkos apsaugos vadybos sistemos standartų:</w:t>
      </w:r>
    </w:p>
    <w:p w14:paraId="6D40C629" w14:textId="77777777" w:rsidR="00B214FD" w:rsidRPr="00F0499F" w:rsidRDefault="00B214FD" w:rsidP="00B214FD">
      <w:pPr>
        <w:pStyle w:val="Sraopastraipa"/>
        <w:spacing w:after="0" w:line="240" w:lineRule="auto"/>
        <w:ind w:left="0" w:firstLine="567"/>
        <w:jc w:val="both"/>
        <w:rPr>
          <w:rFonts w:eastAsia="Calibri" w:cstheme="minorHAnsi"/>
          <w:lang w:eastAsia="en-US"/>
        </w:rPr>
      </w:pP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p w14:paraId="68FEF3D9" w14:textId="77777777" w:rsidR="00B214FD" w:rsidRPr="00132FC0" w:rsidRDefault="00B214FD" w:rsidP="00B214FD">
      <w:pPr>
        <w:pStyle w:val="Sraopastraipa"/>
        <w:tabs>
          <w:tab w:val="left" w:pos="851"/>
        </w:tabs>
        <w:spacing w:after="0" w:line="240" w:lineRule="auto"/>
        <w:ind w:left="0" w:firstLine="567"/>
        <w:jc w:val="both"/>
        <w:rPr>
          <w:rFonts w:eastAsia="Calibri" w:cstheme="minorHAnsi"/>
          <w:color w:val="00B050"/>
          <w:lang w:eastAsia="en-US"/>
        </w:rPr>
      </w:pPr>
      <w:r w:rsidRPr="006638AF">
        <w:rPr>
          <w:rFonts w:eastAsiaTheme="minorHAnsi" w:cstheme="minorHAnsi"/>
          <w:i/>
          <w:iCs/>
          <w:color w:val="7030A0"/>
          <w:lang w:eastAsia="en-US"/>
        </w:rPr>
        <w:t xml:space="preserve">Nurodoma, kaip šiuos reikalavimus turi atitikti ūkio subjektų grupė, veikianti pagal jungtinės veiklos sutartį </w:t>
      </w:r>
      <w:r w:rsidRPr="006638AF">
        <w:rPr>
          <w:i/>
          <w:iCs/>
          <w:color w:val="7030A0"/>
        </w:rPr>
        <w:t>ARBA aprašoma prie kiekvieno reikalavimo atskirai. (Žr. lentelę žemiau)</w:t>
      </w:r>
      <w:r w:rsidRPr="006638AF">
        <w:rPr>
          <w:rFonts w:eastAsiaTheme="minorHAnsi" w:cstheme="minorHAnsi"/>
          <w:i/>
          <w:iCs/>
          <w:color w:val="7030A0"/>
          <w:lang w:eastAsia="en-US"/>
        </w:rPr>
        <w:t>.</w:t>
      </w:r>
      <w:r w:rsidRPr="006638AF">
        <w:rPr>
          <w:rFonts w:eastAsiaTheme="minorHAnsi" w:cstheme="minorHAnsi"/>
          <w:color w:val="7030A0"/>
          <w:lang w:eastAsia="en-US"/>
        </w:rPr>
        <w:t xml:space="preserve"> </w:t>
      </w:r>
    </w:p>
    <w:p w14:paraId="17DDCDD6" w14:textId="77777777" w:rsidR="00B214FD" w:rsidRPr="00F0499F" w:rsidRDefault="00B214FD" w:rsidP="00B214FD">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B214FD" w:rsidRPr="00F0499F" w14:paraId="6CE528B3" w14:textId="77777777" w:rsidTr="00BB741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2E43D7" w14:textId="77777777" w:rsidR="00B214FD" w:rsidRPr="00F0499F" w:rsidRDefault="00B214FD" w:rsidP="00BB741F">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ED5252" w14:textId="77777777" w:rsidR="00B214FD" w:rsidRPr="00F0499F" w:rsidRDefault="00B214FD" w:rsidP="00BB741F">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F0499F">
              <w:rPr>
                <w:rFonts w:asciiTheme="minorHAnsi" w:eastAsia="Calibri" w:hAnsiTheme="minorHAnsi" w:cstheme="minorHAnsi"/>
                <w:b/>
                <w:bCs/>
                <w:color w:val="00B050"/>
                <w:sz w:val="21"/>
                <w:szCs w:val="21"/>
                <w:lang w:eastAsia="en-US"/>
              </w:rPr>
              <w:t>k</w:t>
            </w:r>
            <w:r w:rsidRPr="00F0499F">
              <w:rPr>
                <w:rFonts w:asciiTheme="minorHAnsi" w:eastAsia="Calibri" w:hAnsiTheme="minorHAnsi" w:cstheme="minorHAnsi"/>
                <w:b/>
                <w:bCs/>
                <w:iCs/>
                <w:color w:val="00B050"/>
                <w:sz w:val="21"/>
                <w:szCs w:val="21"/>
                <w:lang w:eastAsia="en-US"/>
              </w:rPr>
              <w:t>okybės vadybos sistemos</w:t>
            </w:r>
            <w:r w:rsidRPr="00F0499F">
              <w:rPr>
                <w:rFonts w:asciiTheme="minorHAnsi" w:eastAsia="Calibri" w:hAnsiTheme="minorHAnsi" w:cstheme="minorHAnsi"/>
                <w:b/>
                <w:bCs/>
                <w:iCs/>
                <w:sz w:val="21"/>
                <w:szCs w:val="21"/>
                <w:lang w:eastAsia="en-US"/>
              </w:rPr>
              <w:t xml:space="preserve"> </w:t>
            </w:r>
            <w:r w:rsidRPr="00F0499F">
              <w:rPr>
                <w:rFonts w:asciiTheme="minorHAnsi" w:eastAsia="Calibri" w:hAnsiTheme="minorHAnsi" w:cstheme="minorHAnsi"/>
                <w:b/>
                <w:bCs/>
                <w:iCs/>
                <w:color w:val="00B050"/>
                <w:sz w:val="21"/>
                <w:szCs w:val="21"/>
                <w:lang w:eastAsia="en-US"/>
              </w:rPr>
              <w:t xml:space="preserve">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7BC4A4" w14:textId="77777777"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33B1E6" w14:textId="77777777" w:rsidR="00B214FD" w:rsidRDefault="00B214FD" w:rsidP="00BB741F">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183CBB2B" w14:textId="77777777" w:rsidR="00B214FD" w:rsidRPr="002D71B6" w:rsidRDefault="00B214FD" w:rsidP="00BB741F">
            <w:pPr>
              <w:autoSpaceDE w:val="0"/>
              <w:autoSpaceDN w:val="0"/>
              <w:adjustRightInd w:val="0"/>
              <w:jc w:val="center"/>
              <w:rPr>
                <w:rFonts w:cstheme="minorHAnsi"/>
                <w:b/>
                <w:bCs/>
                <w:color w:val="000000"/>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B214FD" w:rsidRPr="00F0499F" w14:paraId="35F22FB9"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575131"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6D2898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B214FD" w:rsidRPr="00F0499F" w14:paraId="5DA21AB4"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71D8A79" w14:textId="77777777" w:rsidR="00B214FD" w:rsidRPr="00F0499F" w:rsidRDefault="00B214FD" w:rsidP="00BB741F">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958" w:type="dxa"/>
            <w:tcBorders>
              <w:top w:val="single" w:sz="4" w:space="0" w:color="000000"/>
              <w:left w:val="single" w:sz="4" w:space="0" w:color="000000"/>
              <w:bottom w:val="single" w:sz="4" w:space="0" w:color="000000"/>
              <w:right w:val="single" w:sz="4" w:space="0" w:color="000000"/>
            </w:tcBorders>
          </w:tcPr>
          <w:p w14:paraId="33561BA0"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2844" w:type="dxa"/>
            <w:tcBorders>
              <w:top w:val="single" w:sz="4" w:space="0" w:color="000000"/>
              <w:left w:val="single" w:sz="4" w:space="0" w:color="000000"/>
              <w:bottom w:val="single" w:sz="4" w:space="0" w:color="000000"/>
              <w:right w:val="single" w:sz="4" w:space="0" w:color="000000"/>
            </w:tcBorders>
          </w:tcPr>
          <w:p w14:paraId="096E9089"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71AB8F37" w14:textId="77777777" w:rsidR="00B214FD" w:rsidRPr="00F0499F" w:rsidRDefault="00B214FD" w:rsidP="00BB741F">
            <w:pPr>
              <w:autoSpaceDE w:val="0"/>
              <w:autoSpaceDN w:val="0"/>
              <w:adjustRightInd w:val="0"/>
              <w:rPr>
                <w:rFonts w:cstheme="minorHAnsi"/>
                <w:color w:val="000000"/>
              </w:rPr>
            </w:pPr>
          </w:p>
        </w:tc>
      </w:tr>
      <w:tr w:rsidR="00B214FD" w:rsidRPr="00F0499F" w14:paraId="2F5A5695"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E7509F"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7B0CA67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B214FD" w:rsidRPr="00F0499F" w14:paraId="5DA8B3E6" w14:textId="77777777" w:rsidTr="00BB741F">
        <w:tc>
          <w:tcPr>
            <w:tcW w:w="695" w:type="dxa"/>
            <w:tcBorders>
              <w:top w:val="single" w:sz="4" w:space="0" w:color="000000"/>
              <w:left w:val="single" w:sz="4" w:space="0" w:color="000000"/>
              <w:bottom w:val="single" w:sz="4" w:space="0" w:color="000000"/>
              <w:right w:val="single" w:sz="4" w:space="0" w:color="000000"/>
            </w:tcBorders>
          </w:tcPr>
          <w:p w14:paraId="37B84CA6" w14:textId="77777777" w:rsidR="00B214FD" w:rsidRPr="00132FC0" w:rsidRDefault="00B214FD" w:rsidP="00BB741F">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346150D3" w14:textId="77777777" w:rsidR="00B214FD" w:rsidRPr="00132FC0" w:rsidRDefault="00B214FD" w:rsidP="00BB741F">
            <w:pPr>
              <w:autoSpaceDE w:val="0"/>
              <w:autoSpaceDN w:val="0"/>
              <w:adjustRightInd w:val="0"/>
              <w:jc w:val="both"/>
              <w:rPr>
                <w:rFonts w:asciiTheme="minorHAnsi" w:hAnsiTheme="minorHAnsi" w:cstheme="minorHAnsi"/>
                <w:color w:val="000000"/>
                <w:sz w:val="21"/>
                <w:szCs w:val="21"/>
              </w:rPr>
            </w:pPr>
            <w:r w:rsidRPr="00325F1F">
              <w:rPr>
                <w:rFonts w:asciiTheme="minorHAnsi" w:hAnsiTheme="minorHAnsi" w:cstheme="minorHAnsi"/>
                <w:color w:val="00B050"/>
                <w:sz w:val="21"/>
                <w:szCs w:val="21"/>
              </w:rPr>
              <w:t>Perkamoms paslaugoms</w:t>
            </w:r>
            <w:r>
              <w:rPr>
                <w:rFonts w:asciiTheme="minorHAnsi" w:hAnsiTheme="minorHAnsi" w:cstheme="minorHAnsi"/>
                <w:color w:val="00B050"/>
                <w:sz w:val="21"/>
                <w:szCs w:val="21"/>
              </w:rPr>
              <w:t xml:space="preserve"> </w:t>
            </w:r>
            <w:r w:rsidRPr="00325F1F">
              <w:rPr>
                <w:rFonts w:asciiTheme="minorHAnsi" w:hAnsiTheme="minorHAnsi" w:cstheme="minorHAnsi"/>
                <w:color w:val="00B050"/>
                <w:sz w:val="21"/>
                <w:szCs w:val="21"/>
              </w:rPr>
              <w:t>/</w:t>
            </w:r>
            <w:r>
              <w:rPr>
                <w:rFonts w:asciiTheme="minorHAnsi" w:hAnsiTheme="minorHAnsi" w:cstheme="minorHAnsi"/>
                <w:color w:val="00B050"/>
                <w:sz w:val="21"/>
                <w:szCs w:val="21"/>
              </w:rPr>
              <w:t xml:space="preserve"> </w:t>
            </w:r>
            <w:r w:rsidRPr="00325F1F">
              <w:rPr>
                <w:rFonts w:asciiTheme="minorHAnsi" w:hAnsiTheme="minorHAnsi" w:cstheme="minorHAnsi"/>
                <w:color w:val="00B050"/>
                <w:sz w:val="21"/>
                <w:szCs w:val="21"/>
              </w:rPr>
              <w:t xml:space="preserve">darbams </w:t>
            </w:r>
            <w:r w:rsidRPr="00991D5A">
              <w:rPr>
                <w:rFonts w:asciiTheme="minorHAnsi" w:hAnsiTheme="minorHAnsi" w:cstheme="minorHAnsi"/>
                <w:color w:val="00B050"/>
                <w:sz w:val="21"/>
                <w:szCs w:val="21"/>
              </w:rPr>
              <w:t xml:space="preserve">[perkančioji organizacija nurodo kokioms konkrečioms paslaugoms / kokiems konkretiems darbams] </w:t>
            </w:r>
            <w:r w:rsidRPr="00835AA5">
              <w:rPr>
                <w:rFonts w:asciiTheme="minorHAnsi" w:hAnsiTheme="minorHAnsi" w:cstheme="minorHAnsi"/>
                <w:color w:val="000000"/>
                <w:sz w:val="21"/>
                <w:szCs w:val="21"/>
              </w:rPr>
              <w:t xml:space="preserve">tiekėjas taiko Europos Sąjungos aplinkos apsaugos vadybos ir 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1466844C" w14:textId="77777777" w:rsidR="00B214FD" w:rsidRDefault="00B214FD" w:rsidP="00BB741F">
            <w:pPr>
              <w:autoSpaceDE w:val="0"/>
              <w:autoSpaceDN w:val="0"/>
              <w:adjustRightInd w:val="0"/>
              <w:jc w:val="both"/>
              <w:rPr>
                <w:rFonts w:asciiTheme="minorHAnsi" w:hAnsiTheme="minorHAnsi" w:cstheme="minorHAnsi"/>
                <w:color w:val="000000"/>
                <w:sz w:val="21"/>
                <w:szCs w:val="21"/>
              </w:rPr>
            </w:pPr>
            <w:r w:rsidRPr="00115438">
              <w:rPr>
                <w:rFonts w:asciiTheme="minorHAnsi" w:hAnsiTheme="minorHAnsi" w:cstheme="minorHAnsi"/>
                <w:color w:val="000000"/>
                <w:sz w:val="21"/>
                <w:szCs w:val="21"/>
              </w:rPr>
              <w:t xml:space="preserve">Nepriklausomos įstaigos išduoto </w:t>
            </w:r>
            <w:r w:rsidRPr="008D6DD2">
              <w:rPr>
                <w:rFonts w:asciiTheme="minorHAnsi" w:hAnsiTheme="minorHAnsi" w:cstheme="minorHAnsi"/>
                <w:color w:val="000000"/>
                <w:sz w:val="21"/>
                <w:szCs w:val="21"/>
                <w:u w:val="single"/>
              </w:rPr>
              <w:t>galiojančio</w:t>
            </w:r>
            <w:r>
              <w:rPr>
                <w:rFonts w:asciiTheme="minorHAnsi" w:hAnsiTheme="minorHAnsi" w:cstheme="minorHAnsi"/>
                <w:color w:val="000000"/>
                <w:sz w:val="21"/>
                <w:szCs w:val="21"/>
              </w:rPr>
              <w:t xml:space="preserve"> </w:t>
            </w:r>
            <w:r w:rsidRPr="00115438">
              <w:rPr>
                <w:rFonts w:asciiTheme="minorHAnsi" w:hAnsiTheme="minorHAnsi" w:cstheme="minorHAnsi"/>
                <w:color w:val="000000"/>
                <w:sz w:val="21"/>
                <w:szCs w:val="21"/>
              </w:rPr>
              <w:t>sertifikato, patvirtinančio, kad tiekėjas laikosi reikalaujamos aplinkos apsaugos vadybos sistemos standartų, skaitmeninė kopija.</w:t>
            </w:r>
          </w:p>
          <w:p w14:paraId="3BEE22B0" w14:textId="77777777" w:rsidR="00B214FD" w:rsidRPr="00D6654D" w:rsidRDefault="00B214FD" w:rsidP="00BB741F">
            <w:pPr>
              <w:autoSpaceDE w:val="0"/>
              <w:autoSpaceDN w:val="0"/>
              <w:adjustRightInd w:val="0"/>
              <w:jc w:val="both"/>
              <w:rPr>
                <w:rFonts w:asciiTheme="minorHAnsi" w:hAnsiTheme="minorHAnsi" w:cstheme="minorHAnsi"/>
                <w:color w:val="000000"/>
                <w:sz w:val="21"/>
                <w:szCs w:val="21"/>
              </w:rPr>
            </w:pPr>
          </w:p>
          <w:p w14:paraId="39B593ED" w14:textId="77777777" w:rsidR="00B214FD" w:rsidRDefault="00B214FD" w:rsidP="00BB741F">
            <w:pPr>
              <w:autoSpaceDE w:val="0"/>
              <w:autoSpaceDN w:val="0"/>
              <w:adjustRightInd w:val="0"/>
              <w:jc w:val="both"/>
              <w:rPr>
                <w:rFonts w:asciiTheme="minorHAnsi" w:hAnsiTheme="minorHAnsi" w:cstheme="minorHAnsi"/>
                <w:color w:val="000000"/>
                <w:sz w:val="21"/>
                <w:szCs w:val="21"/>
              </w:rPr>
            </w:pPr>
            <w:r w:rsidRPr="00D6654D">
              <w:rPr>
                <w:rFonts w:asciiTheme="minorHAnsi" w:hAnsiTheme="minorHAnsi" w:cstheme="minorHAnsi"/>
                <w:color w:val="000000"/>
                <w:sz w:val="21"/>
                <w:szCs w:val="21"/>
              </w:rPr>
              <w:t>Perkančioji organizacija pripažįsta lygiaverčius sertifikatus, išduotus kitose valstybėse narėse įsteigtų nepriklausomų įstaigų.</w:t>
            </w:r>
            <w:r>
              <w:rPr>
                <w:rFonts w:asciiTheme="minorHAnsi" w:hAnsiTheme="minorHAnsi" w:cstheme="minorHAnsi"/>
                <w:color w:val="000000"/>
                <w:sz w:val="21"/>
                <w:szCs w:val="21"/>
              </w:rPr>
              <w:t xml:space="preserve"> Taip pat </w:t>
            </w:r>
            <w:r w:rsidRPr="00E357B2">
              <w:rPr>
                <w:rFonts w:asciiTheme="minorHAnsi" w:hAnsiTheme="minorHAnsi" w:cstheme="minorHAnsi"/>
                <w:color w:val="000000"/>
                <w:sz w:val="21"/>
                <w:szCs w:val="21"/>
              </w:rPr>
              <w:t>priim</w:t>
            </w:r>
            <w:r>
              <w:rPr>
                <w:rFonts w:asciiTheme="minorHAnsi" w:hAnsiTheme="minorHAnsi" w:cstheme="minorHAnsi"/>
                <w:color w:val="000000"/>
                <w:sz w:val="21"/>
                <w:szCs w:val="21"/>
              </w:rPr>
              <w:t>a</w:t>
            </w:r>
            <w:r w:rsidRPr="00E357B2">
              <w:rPr>
                <w:rFonts w:asciiTheme="minorHAnsi" w:hAnsiTheme="minorHAnsi" w:cstheme="minorHAnsi"/>
                <w:color w:val="000000"/>
                <w:sz w:val="21"/>
                <w:szCs w:val="21"/>
              </w:rPr>
              <w:t xml:space="preserve"> ir kitus lygiaverči</w:t>
            </w:r>
            <w:r>
              <w:rPr>
                <w:rFonts w:asciiTheme="minorHAnsi" w:hAnsiTheme="minorHAnsi" w:cstheme="minorHAnsi"/>
                <w:color w:val="000000"/>
                <w:sz w:val="21"/>
                <w:szCs w:val="21"/>
              </w:rPr>
              <w:t>us</w:t>
            </w:r>
            <w:r w:rsidRPr="00E357B2">
              <w:rPr>
                <w:rFonts w:asciiTheme="minorHAnsi" w:hAnsiTheme="minorHAnsi" w:cstheme="minorHAnsi"/>
                <w:color w:val="000000"/>
                <w:sz w:val="21"/>
                <w:szCs w:val="21"/>
              </w:rPr>
              <w:t xml:space="preserve"> aplinkosaugos vadybos priemonių įrodymus, jeigu tiekėjas įrodo, </w:t>
            </w:r>
            <w:r>
              <w:rPr>
                <w:rFonts w:asciiTheme="minorHAnsi" w:hAnsiTheme="minorHAnsi" w:cstheme="minorHAnsi"/>
                <w:color w:val="000000"/>
                <w:sz w:val="21"/>
                <w:szCs w:val="21"/>
              </w:rPr>
              <w:t>kad</w:t>
            </w:r>
            <w:r w:rsidRPr="008D6DD2">
              <w:rPr>
                <w:rFonts w:asciiTheme="minorHAnsi" w:hAnsiTheme="minorHAnsi" w:cstheme="minorHAnsi"/>
                <w:color w:val="000000"/>
                <w:sz w:val="21"/>
                <w:szCs w:val="21"/>
              </w:rPr>
              <w:t xml:space="preserve"> dėl nuo jo nepriklausančių objektyvių priežasčių </w:t>
            </w:r>
            <w:r>
              <w:rPr>
                <w:rFonts w:asciiTheme="minorHAnsi" w:hAnsiTheme="minorHAnsi" w:cstheme="minorHAnsi"/>
                <w:color w:val="000000"/>
                <w:sz w:val="21"/>
                <w:szCs w:val="21"/>
              </w:rPr>
              <w:t xml:space="preserve">jis </w:t>
            </w:r>
            <w:r w:rsidRPr="008D6DD2">
              <w:rPr>
                <w:rFonts w:asciiTheme="minorHAnsi" w:hAnsiTheme="minorHAnsi" w:cstheme="minorHAnsi"/>
                <w:color w:val="000000"/>
                <w:sz w:val="21"/>
                <w:szCs w:val="21"/>
              </w:rPr>
              <w:t>negali pateikti sertifikatų per nustatytą laiką.</w:t>
            </w:r>
          </w:p>
          <w:p w14:paraId="05F8CAB6" w14:textId="77777777" w:rsidR="00B214FD" w:rsidRDefault="00B214FD" w:rsidP="00BB741F">
            <w:pPr>
              <w:autoSpaceDE w:val="0"/>
              <w:autoSpaceDN w:val="0"/>
              <w:adjustRightInd w:val="0"/>
              <w:jc w:val="both"/>
              <w:rPr>
                <w:rFonts w:asciiTheme="minorHAnsi" w:hAnsiTheme="minorHAnsi" w:cstheme="minorHAnsi"/>
                <w:color w:val="000000"/>
                <w:sz w:val="21"/>
                <w:szCs w:val="21"/>
              </w:rPr>
            </w:pPr>
          </w:p>
          <w:p w14:paraId="348552E7" w14:textId="77777777" w:rsidR="00B214FD" w:rsidRPr="00D14BB3" w:rsidRDefault="00B214FD" w:rsidP="00BB741F">
            <w:pPr>
              <w:autoSpaceDE w:val="0"/>
              <w:autoSpaceDN w:val="0"/>
              <w:adjustRightInd w:val="0"/>
              <w:jc w:val="both"/>
              <w:rPr>
                <w:rFonts w:asciiTheme="minorHAnsi" w:hAnsiTheme="minorHAnsi" w:cstheme="minorHAnsi"/>
                <w:color w:val="000000"/>
                <w:sz w:val="21"/>
                <w:szCs w:val="21"/>
              </w:rPr>
            </w:pPr>
            <w:r w:rsidRPr="006638AF">
              <w:rPr>
                <w:rFonts w:asciiTheme="minorHAnsi" w:hAnsiTheme="minorHAnsi" w:cstheme="minorHAnsi"/>
                <w:i/>
                <w:iCs/>
                <w:color w:val="FF0000"/>
                <w:sz w:val="21"/>
                <w:szCs w:val="21"/>
              </w:rPr>
              <w:t xml:space="preserve">Jei perkančioji organizacija atlieka supaprastintą pirkimą ar įsigyja VPĮ 2 priede nurodytas socialines ir kitas specialiąsias paslaugas, </w:t>
            </w:r>
            <w:r w:rsidRPr="006638AF">
              <w:rPr>
                <w:rFonts w:asciiTheme="minorHAnsi" w:hAnsiTheme="minorHAnsi" w:cstheme="minorHAnsi"/>
                <w:i/>
                <w:iCs/>
                <w:color w:val="FF0000"/>
                <w:sz w:val="21"/>
                <w:szCs w:val="21"/>
              </w:rPr>
              <w:lastRenderedPageBreak/>
              <w:t>papildomai nurodo:</w:t>
            </w:r>
            <w:r w:rsidRPr="00115438">
              <w:rPr>
                <w:rFonts w:asciiTheme="minorHAnsi" w:hAnsiTheme="minorHAnsi" w:cstheme="minorHAnsi"/>
                <w:color w:val="FF0000"/>
                <w:sz w:val="21"/>
                <w:szCs w:val="21"/>
              </w:rPr>
              <w:t xml:space="preserve"> </w:t>
            </w:r>
            <w:r w:rsidRPr="006638AF">
              <w:rPr>
                <w:rFonts w:asciiTheme="minorHAnsi" w:hAnsiTheme="minorHAnsi" w:cstheme="minorHAnsi"/>
                <w:sz w:val="21"/>
                <w:szCs w:val="21"/>
              </w:rPr>
              <w:t>Pe</w:t>
            </w:r>
            <w:r w:rsidRPr="00F929A5">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asciiTheme="minorHAnsi" w:hAnsiTheme="minorHAnsi" w:cstheme="minorHAnsi"/>
                <w:color w:val="000000"/>
                <w:sz w:val="21"/>
                <w:szCs w:val="21"/>
              </w:rPr>
              <w:t>.</w:t>
            </w:r>
          </w:p>
        </w:tc>
        <w:tc>
          <w:tcPr>
            <w:tcW w:w="2465" w:type="dxa"/>
            <w:tcBorders>
              <w:top w:val="single" w:sz="4" w:space="0" w:color="000000"/>
              <w:left w:val="single" w:sz="4" w:space="0" w:color="000000"/>
              <w:bottom w:val="single" w:sz="4" w:space="0" w:color="000000"/>
              <w:right w:val="single" w:sz="4" w:space="0" w:color="000000"/>
            </w:tcBorders>
          </w:tcPr>
          <w:p w14:paraId="79CA36E4" w14:textId="77777777" w:rsidR="00B214FD" w:rsidRPr="00F0499F" w:rsidRDefault="00B214FD" w:rsidP="00BB741F">
            <w:pPr>
              <w:autoSpaceDE w:val="0"/>
              <w:autoSpaceDN w:val="0"/>
              <w:adjustRightInd w:val="0"/>
              <w:rPr>
                <w:rFonts w:cstheme="minorHAnsi"/>
                <w:color w:val="000000"/>
              </w:rPr>
            </w:pPr>
          </w:p>
        </w:tc>
      </w:tr>
    </w:tbl>
    <w:p w14:paraId="2C0A6E20" w14:textId="77777777" w:rsidR="00B214FD" w:rsidRPr="00F0499F" w:rsidRDefault="00B214FD" w:rsidP="00B214FD">
      <w:pPr>
        <w:spacing w:after="0" w:line="240" w:lineRule="auto"/>
        <w:jc w:val="center"/>
        <w:rPr>
          <w:rFonts w:eastAsiaTheme="minorHAnsi" w:cstheme="minorHAnsi"/>
          <w:lang w:eastAsia="en-US"/>
        </w:rPr>
      </w:pPr>
    </w:p>
    <w:p w14:paraId="272F86DC" w14:textId="77777777" w:rsidR="00B214FD" w:rsidRPr="00F0499F" w:rsidRDefault="00B214FD" w:rsidP="00B214FD">
      <w:pPr>
        <w:spacing w:after="0" w:line="240" w:lineRule="auto"/>
        <w:jc w:val="center"/>
        <w:rPr>
          <w:rFonts w:cstheme="minorHAnsi"/>
          <w:b/>
          <w:bCs/>
          <w:smallCaps/>
        </w:rPr>
      </w:pPr>
      <w:r w:rsidRPr="00F0499F">
        <w:rPr>
          <w:rFonts w:eastAsiaTheme="minorHAnsi" w:cstheme="minorHAnsi"/>
          <w:lang w:eastAsia="en-US"/>
        </w:rPr>
        <w:t>__________</w:t>
      </w:r>
    </w:p>
    <w:p w14:paraId="65557977" w14:textId="77777777" w:rsidR="00B214FD" w:rsidRPr="00F0499F" w:rsidRDefault="00B214FD" w:rsidP="00B214FD">
      <w:pPr>
        <w:rPr>
          <w:rFonts w:cstheme="minorHAnsi"/>
          <w:b/>
          <w:bCs/>
          <w:smallCaps/>
          <w:sz w:val="22"/>
          <w:szCs w:val="22"/>
        </w:rPr>
      </w:pPr>
      <w:r w:rsidRPr="00F0499F">
        <w:rPr>
          <w:rFonts w:cstheme="minorHAnsi"/>
          <w:b/>
          <w:bCs/>
          <w:smallCaps/>
          <w:sz w:val="22"/>
          <w:szCs w:val="22"/>
        </w:rPr>
        <w:br w:type="page"/>
      </w: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lastRenderedPageBreak/>
        <w:t>_________</w:t>
      </w:r>
    </w:p>
    <w:sectPr w:rsidR="002F396F" w:rsidRPr="00F0499F"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264B7" w14:textId="77777777" w:rsidR="006A569F" w:rsidRDefault="006A569F" w:rsidP="00D05666">
      <w:r>
        <w:separator/>
      </w:r>
    </w:p>
  </w:endnote>
  <w:endnote w:type="continuationSeparator" w:id="0">
    <w:p w14:paraId="4D3CE625" w14:textId="77777777" w:rsidR="006A569F" w:rsidRDefault="006A569F" w:rsidP="00D05666">
      <w:r>
        <w:continuationSeparator/>
      </w:r>
    </w:p>
  </w:endnote>
  <w:endnote w:type="continuationNotice" w:id="1">
    <w:p w14:paraId="62514C95" w14:textId="77777777" w:rsidR="006A569F" w:rsidRDefault="006A56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160" w14:textId="77777777" w:rsidR="00B214FD" w:rsidRDefault="00B214FD">
    <w:pPr>
      <w:pStyle w:val="Porat"/>
      <w:jc w:val="right"/>
    </w:pPr>
    <w:r>
      <w:fldChar w:fldCharType="begin"/>
    </w:r>
    <w:r>
      <w:instrText xml:space="preserve"> PAGE   \* MERGEFORMAT </w:instrText>
    </w:r>
    <w:r>
      <w:fldChar w:fldCharType="separate"/>
    </w:r>
    <w:r>
      <w:rPr>
        <w:noProof/>
      </w:rPr>
      <w:t>2</w:t>
    </w:r>
    <w:r>
      <w:rPr>
        <w:noProof/>
      </w:rPr>
      <w:fldChar w:fldCharType="end"/>
    </w:r>
  </w:p>
  <w:p w14:paraId="36A266E7" w14:textId="77777777" w:rsidR="00B214FD" w:rsidRDefault="00B214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2A1DD" w14:textId="77777777" w:rsidR="006A569F" w:rsidRDefault="006A569F" w:rsidP="00D05666">
      <w:r>
        <w:separator/>
      </w:r>
    </w:p>
  </w:footnote>
  <w:footnote w:type="continuationSeparator" w:id="0">
    <w:p w14:paraId="50CC227E" w14:textId="77777777" w:rsidR="006A569F" w:rsidRDefault="006A569F" w:rsidP="00D05666">
      <w:r>
        <w:continuationSeparator/>
      </w:r>
    </w:p>
  </w:footnote>
  <w:footnote w:type="continuationNotice" w:id="1">
    <w:p w14:paraId="2E32C0B1" w14:textId="77777777" w:rsidR="006A569F" w:rsidRDefault="006A569F">
      <w:pPr>
        <w:spacing w:after="0" w:line="240" w:lineRule="auto"/>
      </w:pPr>
    </w:p>
  </w:footnote>
  <w:footnote w:id="2">
    <w:p w14:paraId="1B21B861" w14:textId="77777777" w:rsidR="00B214FD" w:rsidRDefault="00B214FD" w:rsidP="00B214FD">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7AB1529" w14:textId="77777777" w:rsidR="00B214FD" w:rsidRDefault="00B214FD" w:rsidP="00B214F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69F"/>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5E31"/>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35A3"/>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3111</Words>
  <Characters>1774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4</cp:revision>
  <dcterms:created xsi:type="dcterms:W3CDTF">2024-02-08T08:39:00Z</dcterms:created>
  <dcterms:modified xsi:type="dcterms:W3CDTF">2025-02-08T21:16:00Z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